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Årsplan for 2.b Engelsk skoleåret 2021/2022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Denne årsplan er bygget op efter kompetencemålene for efter 4. klasse i forenklede Fælles Mål med særligt fokus på 1. fase. Målene er delt op i kompetencemål og færdigheds- og vidensmål. Kompetencemålene er generelle og overordnede, mens færdigheds- og vidensmålene er mere nede i detaljen.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Årsplanen er en vejledende plan, der er fleksibel, således at ændringer meget vel kan forekomme, hvis klassen eller jeg skulle få gode idéer i løbet af skoleåret. I løbet af året kommer vi til at arbejde med mange spændende emner. Som skrevet ovenfor er der plads til justeringer i årsplanen, således at elevernes ønsker efterkommes inden for rimelighedens grænser.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Undervejs vil der som altid være emneuger, der tager nogle af vores engelsktimer, men som selvfølgelig også bidrager til en spændende og varieret undervisning.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Opmærksomhedspunkter efter 4. klassetrin: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Mundtlig kommunikation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deltage i korte og enkle samtaler om konkrete hverdagsemner på engelsk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skriftlig kommunikation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forstå og skrive hyppige ord og udtryk samt korte tekster om hverdagsemner på engelsk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 og samfund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sammenligne børns hverdag i engelsksprogede lande med egen hverdag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4.376623376622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2700"/>
        <w:gridCol w:w="2484.246753246753"/>
        <w:gridCol w:w="2736.454545454545"/>
        <w:gridCol w:w="2925.6103896103896"/>
        <w:gridCol w:w="1778.0649350649353"/>
        <w:tblGridChange w:id="0">
          <w:tblGrid>
            <w:gridCol w:w="1950"/>
            <w:gridCol w:w="2700"/>
            <w:gridCol w:w="2484.246753246753"/>
            <w:gridCol w:w="2736.454545454545"/>
            <w:gridCol w:w="2925.6103896103896"/>
            <w:gridCol w:w="1778.06493506493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Aktivitet/emne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Kompetencemål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 på læring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32-36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34 fagdage)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efterligne hyppige ord og fraser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forstå korte, faste fraser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sproglege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udtale ord, der ofte bruges i undervisningen.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reagere på det, som læreren siger.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engelske lege.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genkende et skrevet engelsk ord.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Numbers 1-20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afkode hyppige engelske ord med billedstøtte 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faste fraser og rytmiske mønstre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skrevne, engelske ord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genkende engelsk i mange sammenhænge i Danmark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læse engelske ord højt under et tilhørende billede.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reagere på det, som læreren siger.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genkende et skrevet engelsk ord.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engelske ord rundt omkring i lokalområdet.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Tegninger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Opgaveark med ord og billeder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Samtale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39-41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at udtrykke sig gennem kropssprog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engelsksprogede lege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mime forskellige ord, som de andre skal gætte.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engelske lege.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se, at mange engelske ord staves på en anden måde end dansk.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Vise og fortælle om egen påklædningsdukke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Efterårsferie uge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43-48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44 fagdage)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mime for at få sit budskab igennem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og skrive engelske ord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børnetraditioner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Gæt og grimasser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ved, der er ord, der hedder det samme på engelsk og dansk.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ved, at mange af de lege, de kender i forvejen, leges af andre børn i verden. 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indgår i legen selvstændigt.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Fortælle om familien for klassen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Rollespil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49-51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sprog, rytme og bevægelse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ordbilleder, der ligger tæt op ad dansk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lege og sange fra engelsksprogede kulturer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børnetraditioner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skal i en lille gruppe kunne fremsige et engelsk rim med tal.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gætte sig frem til et ukendt engelsk ord ved at sammenligne med dansk.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synge børnesange fra England.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kender til de engelske juletraditioner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 og tegninger med ord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Sange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2-5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4 fagdage)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classroom, my house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lære sprog ved at gentage fraser i rytme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steder, hvor der bruges 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fremsige remser, som de har lært udenad.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engelske ord rundt omkring i lokalområdet.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Fortælle om ”My house”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bingo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6-10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7 ferie)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9 fagdage)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Animals, my favourite pet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præsentere enkle sange, rap, rim og remser i kor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producere små tekster ved hjælp af sætningsskabeloner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engelsk skriftsprog i hverdagen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lege og sange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skal i en lille gruppe kunne fremsige et engelsk rim med tal.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omdanne lærerens spørgsmål til svar.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synge efter de kendte sange, de kender på engelsk.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Lave, vise og fortælle om ”planche” med deres ”favourite pet”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11-13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14 fagdage)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15 ferie)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gentagelse som støtte til sprogtilegnelse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ordbilleder, der ligger tæt op ad dansk 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eventyr, tegneserier, sange, rim og remser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fremsige remser, som de har lært udenad.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læse engelske ord højt under et tilhørende billede.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benævne ord, der har med eventyr at gøre, fx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Once upon a time, witch, prince, king, queen, dragon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fairy.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kender til tegneseriefigurers titler på engelsk.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Deltage og bruge korrekte ord i købmandsleg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16-17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(Uge 18 fagdage)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love..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activities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sprog, rytme og bevægelse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lege med engelsk skriftsprog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genkende enkle genrer på 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bevæge sig rytmisk til det sagte.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lytte til et eventyr og udpege de engelske ord og fraser, der viser, at teksten er et eventyr.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Vise og fortælle om sit billede og korte tekst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Opsamling af skoleårets emner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de hyppigste ord og fraser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udtale ord, der ofte bruges i undervisningen.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og lege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Emneuge uge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Alle de opstillede tegn på læring vil blive en stor del af min egen og elevernes evaluering. </w:t>
      </w:r>
      <w:r w:rsidDel="00000000" w:rsidR="00000000" w:rsidRPr="00000000">
        <w:rPr>
          <w:rtl w:val="0"/>
        </w:rPr>
        <w:t xml:space="preserve">Mange af emnerne opfylder flere af målene, jeg har dog valgt kun at skrive dem et sted.</w:t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